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0B9" w:rsidRPr="00846193" w:rsidRDefault="00846193" w:rsidP="00846193">
      <w:pPr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846193">
        <w:rPr>
          <w:b/>
          <w:bCs/>
          <w:sz w:val="24"/>
          <w:szCs w:val="24"/>
        </w:rPr>
        <w:t>Summer 2011 EMPOWER Fellowship</w:t>
      </w:r>
    </w:p>
    <w:p w:rsidR="00846193" w:rsidRPr="00846193" w:rsidRDefault="00846193" w:rsidP="00846193">
      <w:pPr>
        <w:jc w:val="center"/>
        <w:rPr>
          <w:b/>
          <w:bCs/>
          <w:i/>
          <w:iCs/>
        </w:rPr>
      </w:pPr>
      <w:r w:rsidRPr="00846193">
        <w:rPr>
          <w:b/>
          <w:bCs/>
          <w:i/>
          <w:iCs/>
        </w:rPr>
        <w:t xml:space="preserve">Reflection on Educate Lanka Foundation, Inc. </w:t>
      </w:r>
      <w:r>
        <w:rPr>
          <w:b/>
          <w:bCs/>
          <w:i/>
          <w:iCs/>
        </w:rPr>
        <w:t>– Manjula M Dissanayake</w:t>
      </w:r>
    </w:p>
    <w:p w:rsidR="00BB30B9" w:rsidRDefault="00846193" w:rsidP="003946BC">
      <w:r>
        <w:tab/>
        <w:t xml:space="preserve">As a 2011 Summer EMPOWER Fellow, I utilized my fellowship to work </w:t>
      </w:r>
      <w:r w:rsidR="00BB30B9">
        <w:t>on specific e</w:t>
      </w:r>
      <w:r>
        <w:t>xpan</w:t>
      </w:r>
      <w:r w:rsidR="00BB30B9">
        <w:t>sion initiatives for</w:t>
      </w:r>
      <w:r>
        <w:t xml:space="preserve"> Educate Lanka Foundation, Inc.</w:t>
      </w:r>
      <w:r w:rsidR="00BB30B9">
        <w:t>,</w:t>
      </w:r>
      <w:r>
        <w:t xml:space="preserve"> a 501-c3 non-profit social enterprise that I founded in 2007 and continue to manage while a student at the Fletcher School. </w:t>
      </w:r>
      <w:r w:rsidR="00BB30B9">
        <w:t xml:space="preserve">Having won third place at Tufts Business Plan competition and becoming a finalists at </w:t>
      </w:r>
      <w:proofErr w:type="spellStart"/>
      <w:r w:rsidR="00BB30B9">
        <w:t>MassChallenge</w:t>
      </w:r>
      <w:proofErr w:type="spellEnd"/>
      <w:r w:rsidR="00BB30B9">
        <w:t xml:space="preserve"> –</w:t>
      </w:r>
      <w:r w:rsidR="00445124">
        <w:t xml:space="preserve"> the </w:t>
      </w:r>
      <w:r w:rsidR="00BB30B9">
        <w:t>world’s largest start-up competition – Educate Lanka Foundation was presented with numerous expansion goals to pursue</w:t>
      </w:r>
      <w:r w:rsidR="00445124">
        <w:t xml:space="preserve"> this summer</w:t>
      </w:r>
      <w:r w:rsidR="00BB30B9">
        <w:t xml:space="preserve">. </w:t>
      </w:r>
      <w:r w:rsidR="00445124">
        <w:t>My work with Educate Lanka was divided up between the time I spent in Washington DC</w:t>
      </w:r>
      <w:r w:rsidR="003946BC">
        <w:t xml:space="preserve"> and the time I spent in Sri Lanka. Some of the key areas that I specifically focused on Educate Lanka are as follow:</w:t>
      </w:r>
    </w:p>
    <w:p w:rsidR="00445124" w:rsidRDefault="00445124" w:rsidP="003946BC">
      <w:pPr>
        <w:pStyle w:val="ListParagraph"/>
        <w:numPr>
          <w:ilvl w:val="0"/>
          <w:numId w:val="1"/>
        </w:numPr>
      </w:pPr>
      <w:r>
        <w:t>In Washington DC (</w:t>
      </w:r>
      <w:r w:rsidR="003946BC">
        <w:t>at Educate Lanka Foundation’s HQ</w:t>
      </w:r>
      <w:r>
        <w:t>)</w:t>
      </w:r>
    </w:p>
    <w:p w:rsidR="00445124" w:rsidRDefault="00445124" w:rsidP="000613E1">
      <w:pPr>
        <w:pStyle w:val="ListParagraph"/>
        <w:numPr>
          <w:ilvl w:val="1"/>
          <w:numId w:val="1"/>
        </w:numPr>
      </w:pPr>
      <w:r>
        <w:t>Attending to operational and management tasks, fundraising events, and recruitment efforts</w:t>
      </w:r>
    </w:p>
    <w:p w:rsidR="00445124" w:rsidRDefault="00445124" w:rsidP="00445124">
      <w:pPr>
        <w:pStyle w:val="ListParagraph"/>
        <w:numPr>
          <w:ilvl w:val="1"/>
          <w:numId w:val="1"/>
        </w:numPr>
      </w:pPr>
      <w:r>
        <w:t xml:space="preserve">Meetings with </w:t>
      </w:r>
      <w:r w:rsidR="003946BC">
        <w:t xml:space="preserve">the </w:t>
      </w:r>
      <w:r>
        <w:t xml:space="preserve">membership on </w:t>
      </w:r>
      <w:r w:rsidR="000613E1">
        <w:t>recapitulating</w:t>
      </w:r>
      <w:r>
        <w:t xml:space="preserve"> last year’s progress and establishing </w:t>
      </w:r>
      <w:r w:rsidR="003946BC">
        <w:t xml:space="preserve">and sharing </w:t>
      </w:r>
      <w:r>
        <w:t xml:space="preserve">goals </w:t>
      </w:r>
      <w:r w:rsidR="003946BC">
        <w:t xml:space="preserve">and plans </w:t>
      </w:r>
      <w:r>
        <w:t>for the rest of the year</w:t>
      </w:r>
    </w:p>
    <w:p w:rsidR="00BB30B9" w:rsidRDefault="00BB30B9" w:rsidP="000613E1">
      <w:pPr>
        <w:pStyle w:val="ListParagraph"/>
        <w:numPr>
          <w:ilvl w:val="0"/>
          <w:numId w:val="1"/>
        </w:numPr>
      </w:pPr>
      <w:r>
        <w:t xml:space="preserve">Attending </w:t>
      </w:r>
      <w:proofErr w:type="spellStart"/>
      <w:r>
        <w:t>MassChallenge</w:t>
      </w:r>
      <w:proofErr w:type="spellEnd"/>
      <w:r>
        <w:t xml:space="preserve"> start-up “boot-camp” workshop sessions</w:t>
      </w:r>
      <w:r w:rsidR="000613E1">
        <w:t xml:space="preserve"> in Boston</w:t>
      </w:r>
      <w:r>
        <w:t xml:space="preserve">, exclusively designed for the 100 global </w:t>
      </w:r>
      <w:r w:rsidR="00D82CE7">
        <w:t>start</w:t>
      </w:r>
      <w:r>
        <w:t>-up finalists</w:t>
      </w:r>
    </w:p>
    <w:p w:rsidR="00BB30B9" w:rsidRDefault="00BB30B9" w:rsidP="000613E1">
      <w:pPr>
        <w:pStyle w:val="ListParagraph"/>
        <w:numPr>
          <w:ilvl w:val="1"/>
          <w:numId w:val="1"/>
        </w:numPr>
      </w:pPr>
      <w:r>
        <w:t xml:space="preserve">Matching </w:t>
      </w:r>
      <w:r w:rsidR="000613E1">
        <w:t>up with industry experts/mentors/advisors to assist with our</w:t>
      </w:r>
      <w:r>
        <w:t xml:space="preserve"> expansion goals</w:t>
      </w:r>
    </w:p>
    <w:p w:rsidR="00BB30B9" w:rsidRDefault="00BB30B9" w:rsidP="00BB30B9">
      <w:pPr>
        <w:pStyle w:val="ListParagraph"/>
        <w:numPr>
          <w:ilvl w:val="1"/>
          <w:numId w:val="1"/>
        </w:numPr>
      </w:pPr>
      <w:r>
        <w:t>Multiple workshops, guest speakers, training sessions on governance, financing, marketing, leadership, and numerous other start-up related topics</w:t>
      </w:r>
    </w:p>
    <w:p w:rsidR="00BB30B9" w:rsidRDefault="00BB30B9" w:rsidP="00BB30B9">
      <w:pPr>
        <w:pStyle w:val="ListParagraph"/>
        <w:numPr>
          <w:ilvl w:val="1"/>
          <w:numId w:val="1"/>
        </w:numPr>
      </w:pPr>
      <w:r>
        <w:t xml:space="preserve">Networking, advice, and coaching sessions with fellow </w:t>
      </w:r>
      <w:r w:rsidR="00D82CE7">
        <w:t>finalists</w:t>
      </w:r>
      <w:r>
        <w:t xml:space="preserve">, </w:t>
      </w:r>
      <w:proofErr w:type="spellStart"/>
      <w:r>
        <w:t>MassChallenge</w:t>
      </w:r>
      <w:proofErr w:type="spellEnd"/>
      <w:r>
        <w:t xml:space="preserve"> alumni, and industry leaders</w:t>
      </w:r>
    </w:p>
    <w:p w:rsidR="00D82CE7" w:rsidRDefault="00D82CE7" w:rsidP="000613E1">
      <w:pPr>
        <w:pStyle w:val="ListParagraph"/>
        <w:numPr>
          <w:ilvl w:val="0"/>
          <w:numId w:val="1"/>
        </w:numPr>
      </w:pPr>
      <w:r>
        <w:t xml:space="preserve">Attending Secretary Clinton’s Global Diaspora Forum at the </w:t>
      </w:r>
      <w:r w:rsidR="000613E1">
        <w:t xml:space="preserve">Department of </w:t>
      </w:r>
      <w:r>
        <w:t>State a</w:t>
      </w:r>
      <w:r w:rsidR="000613E1">
        <w:t>s a speaker/panelist in</w:t>
      </w:r>
      <w:r>
        <w:t xml:space="preserve"> its panel on Education</w:t>
      </w:r>
      <w:r w:rsidR="000613E1">
        <w:t xml:space="preserve"> (</w:t>
      </w:r>
      <w:r>
        <w:t xml:space="preserve">moderated by </w:t>
      </w:r>
      <w:r w:rsidR="000613E1">
        <w:t xml:space="preserve">the </w:t>
      </w:r>
      <w:r>
        <w:t>M</w:t>
      </w:r>
      <w:r w:rsidR="000613E1">
        <w:t>illennium Challenge Corporation)</w:t>
      </w:r>
    </w:p>
    <w:p w:rsidR="00D82CE7" w:rsidRDefault="00D82CE7" w:rsidP="00D82CE7">
      <w:pPr>
        <w:pStyle w:val="ListParagraph"/>
        <w:numPr>
          <w:ilvl w:val="1"/>
          <w:numId w:val="1"/>
        </w:numPr>
      </w:pPr>
      <w:r>
        <w:t>Spoke about Educ</w:t>
      </w:r>
      <w:r w:rsidR="000613E1">
        <w:t>ate Lanka and its involvement with</w:t>
      </w:r>
      <w:r>
        <w:t xml:space="preserve"> Sri Lankan diaspora across the globe to a large audience of diplomats, academics, international organizations, </w:t>
      </w:r>
      <w:r w:rsidR="000613E1">
        <w:t xml:space="preserve">private </w:t>
      </w:r>
      <w:r>
        <w:t xml:space="preserve">corporations, and NGOs </w:t>
      </w:r>
    </w:p>
    <w:p w:rsidR="00D82CE7" w:rsidRDefault="00D82CE7" w:rsidP="00D82CE7">
      <w:pPr>
        <w:pStyle w:val="ListParagraph"/>
        <w:numPr>
          <w:ilvl w:val="1"/>
          <w:numId w:val="1"/>
        </w:numPr>
      </w:pPr>
      <w:r>
        <w:t xml:space="preserve">Networking and partner opportunities with similar enterprises who serve </w:t>
      </w:r>
      <w:r w:rsidR="000613E1">
        <w:t xml:space="preserve">in </w:t>
      </w:r>
      <w:r>
        <w:t>other parts of the world</w:t>
      </w:r>
    </w:p>
    <w:p w:rsidR="00D82CE7" w:rsidRDefault="00D82CE7" w:rsidP="00D82CE7">
      <w:pPr>
        <w:pStyle w:val="ListParagraph"/>
        <w:numPr>
          <w:ilvl w:val="0"/>
          <w:numId w:val="1"/>
        </w:numPr>
      </w:pPr>
      <w:r>
        <w:t>Visiting Sri Lanka to oversee operations and expansion programs on the ground</w:t>
      </w:r>
    </w:p>
    <w:p w:rsidR="00D82CE7" w:rsidRDefault="00D82CE7" w:rsidP="000613E1">
      <w:pPr>
        <w:pStyle w:val="ListParagraph"/>
        <w:numPr>
          <w:ilvl w:val="1"/>
          <w:numId w:val="1"/>
        </w:numPr>
      </w:pPr>
      <w:r>
        <w:t>Travelled over 2500KMs and expanded organization’s reach</w:t>
      </w:r>
      <w:r w:rsidR="00C865E5">
        <w:t xml:space="preserve"> (students)</w:t>
      </w:r>
      <w:r>
        <w:t xml:space="preserve"> to </w:t>
      </w:r>
      <w:r w:rsidR="000613E1">
        <w:t>8</w:t>
      </w:r>
      <w:r w:rsidR="00C865E5">
        <w:t xml:space="preserve"> new districts</w:t>
      </w:r>
    </w:p>
    <w:p w:rsidR="00C865E5" w:rsidRDefault="00C865E5" w:rsidP="00C865E5">
      <w:pPr>
        <w:pStyle w:val="ListParagraph"/>
        <w:numPr>
          <w:ilvl w:val="1"/>
          <w:numId w:val="1"/>
        </w:numPr>
      </w:pPr>
      <w:r>
        <w:t>Conducted over 25 meetings with private corporations, governmental institutions, NGOs, and grassroots voluntary organizations for potential collaborations and partnerships</w:t>
      </w:r>
    </w:p>
    <w:p w:rsidR="00C865E5" w:rsidRDefault="00C865E5" w:rsidP="000613E1">
      <w:pPr>
        <w:pStyle w:val="ListParagraph"/>
        <w:numPr>
          <w:ilvl w:val="1"/>
          <w:numId w:val="1"/>
        </w:numPr>
      </w:pPr>
      <w:r>
        <w:t>Visited ove</w:t>
      </w:r>
      <w:r w:rsidR="000613E1">
        <w:t>r 150 Educate Lanka students and their families to</w:t>
      </w:r>
      <w:r>
        <w:t xml:space="preserve"> conduct </w:t>
      </w:r>
      <w:r w:rsidR="000613E1">
        <w:t>their scholarship distributions, address concerns, and receive feedback on Educate Lanka scholarships</w:t>
      </w:r>
    </w:p>
    <w:p w:rsidR="00C865E5" w:rsidRDefault="00C865E5" w:rsidP="00C865E5">
      <w:pPr>
        <w:pStyle w:val="ListParagraph"/>
        <w:numPr>
          <w:ilvl w:val="1"/>
          <w:numId w:val="1"/>
        </w:numPr>
      </w:pPr>
      <w:r>
        <w:t xml:space="preserve">Identified and established potential </w:t>
      </w:r>
      <w:r w:rsidR="000613E1">
        <w:t xml:space="preserve">educational </w:t>
      </w:r>
      <w:r>
        <w:t>expansion projects to complement Educate Lanka’s current scholarship model</w:t>
      </w:r>
    </w:p>
    <w:p w:rsidR="00C865E5" w:rsidRDefault="00C865E5" w:rsidP="00C865E5">
      <w:pPr>
        <w:pStyle w:val="ListParagraph"/>
        <w:numPr>
          <w:ilvl w:val="1"/>
          <w:numId w:val="1"/>
        </w:numPr>
      </w:pPr>
      <w:r>
        <w:t>Established a central location and addressed some of the operational issues on the ground in Sri Lanka</w:t>
      </w:r>
    </w:p>
    <w:sectPr w:rsidR="00C865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67765"/>
    <w:multiLevelType w:val="hybridMultilevel"/>
    <w:tmpl w:val="8050E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193"/>
    <w:rsid w:val="000613E1"/>
    <w:rsid w:val="003946BC"/>
    <w:rsid w:val="00432EE2"/>
    <w:rsid w:val="00445124"/>
    <w:rsid w:val="00846193"/>
    <w:rsid w:val="00BB30B9"/>
    <w:rsid w:val="00C57703"/>
    <w:rsid w:val="00C865E5"/>
    <w:rsid w:val="00D82CE7"/>
    <w:rsid w:val="00D86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30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30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412</Words>
  <Characters>2350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Tufts University</Company>
  <LinksUpToDate>false</LinksUpToDate>
  <CharactersWithSpaces>2757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Dissanayake, Manjula M</dc:creator>
  <cp:lastModifiedBy>Sasha de Beausset</cp:lastModifiedBy>
  <cp:revision>2</cp:revision>
  <dcterms:created xsi:type="dcterms:W3CDTF">2011-10-04T18:37:00Z</dcterms:created>
  <dcterms:modified xsi:type="dcterms:W3CDTF">2011-10-04T18:37:00Z</dcterms:modified>
</cp:coreProperties>
</file>